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BBB" w:rsidRDefault="00EE7493" w:rsidP="00EE749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B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Рак шейки матки </w:t>
      </w:r>
      <w:r w:rsidRPr="00EE7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часто диагностируется у молодых женщин в возрасте </w:t>
      </w:r>
    </w:p>
    <w:p w:rsidR="00EE7493" w:rsidRPr="00EE7493" w:rsidRDefault="00057069" w:rsidP="00EE749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30–39 лет</w:t>
      </w:r>
      <w:r w:rsidR="00EE7493" w:rsidRPr="00EE7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структуре всех </w:t>
      </w:r>
      <w:proofErr w:type="spellStart"/>
      <w:r w:rsidR="00EE7493" w:rsidRPr="00EE7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онкозаболеваний</w:t>
      </w:r>
      <w:proofErr w:type="spellEnd"/>
      <w:r w:rsidR="00EE7493" w:rsidRPr="00EE7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женщин рак шейки матки занимает восьмое место, а вот среди именно «женских раков» − третье место, уступая опухолям молочных </w:t>
      </w:r>
      <w:proofErr w:type="spellStart"/>
      <w:r w:rsidR="00EE7493" w:rsidRPr="00EE7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желëз</w:t>
      </w:r>
      <w:proofErr w:type="spellEnd"/>
      <w:r w:rsidR="00EE7493" w:rsidRPr="00EE7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матки.</w:t>
      </w:r>
    </w:p>
    <w:p w:rsidR="00114BBB" w:rsidRDefault="00114BBB" w:rsidP="00EE7493">
      <w:pPr>
        <w:shd w:val="clear" w:color="auto" w:fill="FFFFFF"/>
        <w:spacing w:after="24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7493" w:rsidRPr="00575F0E" w:rsidRDefault="00114BBB" w:rsidP="00EE7493">
      <w:pPr>
        <w:shd w:val="clear" w:color="auto" w:fill="FFFFFF"/>
        <w:spacing w:after="24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Какие причины рака шейки матки?</w:t>
      </w:r>
    </w:p>
    <w:p w:rsidR="00EE7493" w:rsidRPr="00114BBB" w:rsidRDefault="00EE7493" w:rsidP="00EE7493">
      <w:pPr>
        <w:shd w:val="clear" w:color="auto" w:fill="FFFFFF"/>
        <w:spacing w:after="24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EE7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98% случаев рака шейки матки </w:t>
      </w:r>
      <w:r w:rsidR="000570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связаны с </w:t>
      </w:r>
      <w:r w:rsidRPr="00EE7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вирусом папилломы человека (ВПЧ). </w:t>
      </w:r>
      <w:r w:rsidR="000570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часто заражение проходит бессимптомно и пациентки не подозревают, что являются носителями ВПЧ. П</w:t>
      </w:r>
      <w:r w:rsidRPr="00EE7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атология </w:t>
      </w:r>
      <w:r w:rsidR="006D2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оставаться</w:t>
      </w:r>
      <w:r w:rsidRPr="00EE7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незамеченной на протяжении примерно двух лет. У каждой десятой женщины на этом этапе может развиться предраковое заболевание, которое крайне важно вовремя диагностировать.</w:t>
      </w:r>
    </w:p>
    <w:p w:rsidR="00114BBB" w:rsidRPr="00114BBB" w:rsidRDefault="00114BBB" w:rsidP="00EE7493">
      <w:pPr>
        <w:shd w:val="clear" w:color="auto" w:fill="FFFFFF"/>
        <w:spacing w:after="24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Кто входит в группу риска</w:t>
      </w:r>
      <w:r w:rsidR="006D2F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</w:p>
    <w:p w:rsidR="00575F0E" w:rsidRPr="00575F0E" w:rsidRDefault="00114BBB" w:rsidP="00575F0E">
      <w:pPr>
        <w:pStyle w:val="a6"/>
        <w:numPr>
          <w:ilvl w:val="0"/>
          <w:numId w:val="2"/>
        </w:numPr>
        <w:shd w:val="clear" w:color="auto" w:fill="FFFFFF"/>
        <w:spacing w:after="24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5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группе риска женщины, активно живущие половой жизнью, часто меняющие половых </w:t>
      </w:r>
      <w:r w:rsidR="006D2FED" w:rsidRPr="00575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партнёров</w:t>
      </w:r>
      <w:r w:rsidRPr="00575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75F0E" w:rsidRPr="00575F0E" w:rsidRDefault="00114BBB" w:rsidP="00575F0E">
      <w:pPr>
        <w:pStyle w:val="a6"/>
        <w:numPr>
          <w:ilvl w:val="0"/>
          <w:numId w:val="2"/>
        </w:numPr>
        <w:shd w:val="clear" w:color="auto" w:fill="FFFFFF"/>
        <w:spacing w:after="24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5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Имеет значение раннее начало половой жизни, наличие </w:t>
      </w:r>
      <w:proofErr w:type="spellStart"/>
      <w:r w:rsidRPr="00575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иммунодефицитных</w:t>
      </w:r>
      <w:proofErr w:type="spellEnd"/>
      <w:r w:rsidRPr="00575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состояний. </w:t>
      </w:r>
    </w:p>
    <w:p w:rsidR="00114BBB" w:rsidRPr="00575F0E" w:rsidRDefault="006D2FED" w:rsidP="00575F0E">
      <w:pPr>
        <w:pStyle w:val="a6"/>
        <w:numPr>
          <w:ilvl w:val="0"/>
          <w:numId w:val="2"/>
        </w:numPr>
        <w:shd w:val="clear" w:color="auto" w:fill="FFFFFF"/>
        <w:spacing w:after="24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114BBB" w:rsidRPr="00575F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урящие женщины, по наблюдениям, болеют чаще.</w:t>
      </w:r>
    </w:p>
    <w:p w:rsidR="00114BBB" w:rsidRDefault="00114BBB" w:rsidP="00114BBB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114B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 какие признаки 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олжна обращать внимание женщина</w:t>
      </w:r>
    </w:p>
    <w:p w:rsidR="00057069" w:rsidRPr="00EE7493" w:rsidRDefault="00057069" w:rsidP="00114BBB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4BBB" w:rsidRPr="00EE7493" w:rsidRDefault="00114BBB" w:rsidP="00114BBB">
      <w:pPr>
        <w:shd w:val="clear" w:color="auto" w:fill="FFFFFF"/>
        <w:spacing w:after="24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Первое, на что необходимо обратить внимание, – гное</w:t>
      </w:r>
      <w:r w:rsidRPr="00EE7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видные, кровянистые, жидкие прозрачные и обильные слизистые выделения из половых путей. Особенно тревожный признак − наличие мажущих кровянистых выделений после половых контактов или вне менструального цикла.</w:t>
      </w:r>
    </w:p>
    <w:p w:rsidR="00114BBB" w:rsidRDefault="00114BBB" w:rsidP="00114BBB">
      <w:pPr>
        <w:shd w:val="clear" w:color="auto" w:fill="FFFFFF"/>
        <w:spacing w:after="24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E74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Прочие признаки появляются по нарастающей в связи с прогрессией заболевания − боли внизу живота и крестце, нарушение менструального цикла, проблемы со стулом и мочеиспусканием. При наличии этих признаков надо незамедлительно обратиться к гинекологу</w:t>
      </w:r>
      <w:r w:rsidRPr="00114B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114BBB" w:rsidRPr="00575F0E" w:rsidRDefault="00114BBB" w:rsidP="00114BBB">
      <w:pPr>
        <w:shd w:val="clear" w:color="auto" w:fill="FFFFFF"/>
        <w:spacing w:after="24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575F0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Какие меры </w:t>
      </w:r>
      <w:r w:rsidR="008609C7" w:rsidRPr="00575F0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профилактики рака шейки матки?</w:t>
      </w:r>
    </w:p>
    <w:p w:rsidR="00114BBB" w:rsidRPr="00114BBB" w:rsidRDefault="00114BBB" w:rsidP="00114BBB">
      <w:pPr>
        <w:numPr>
          <w:ilvl w:val="0"/>
          <w:numId w:val="1"/>
        </w:numPr>
        <w:shd w:val="clear" w:color="auto" w:fill="FFFFFF"/>
        <w:spacing w:after="27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Посещайте гинеколога каждые 6 месяцев: врач проведет визуальный осмотр и пальцевое исследование, которые позволяют обнаружить новообразования на шейке матки.</w:t>
      </w:r>
    </w:p>
    <w:p w:rsidR="008609C7" w:rsidRDefault="00114BBB" w:rsidP="008609C7">
      <w:pPr>
        <w:numPr>
          <w:ilvl w:val="0"/>
          <w:numId w:val="1"/>
        </w:numPr>
        <w:shd w:val="clear" w:color="auto" w:fill="FFFFFF"/>
        <w:spacing w:after="27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Цитология – диагностический анализ, который рекомендуется делать всем женщинам не реже раза в год. Анализ берут во время обычного приема у гинеколога. Исследование позволяет </w:t>
      </w:r>
      <w:r w:rsidR="006D2F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диагностировать</w:t>
      </w:r>
      <w:bookmarkStart w:id="0" w:name="_GoBack"/>
      <w:bookmarkEnd w:id="0"/>
      <w:r w:rsidRPr="00114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рак шейки матки.</w:t>
      </w:r>
      <w:r w:rsidR="00860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мазок на </w:t>
      </w:r>
      <w:proofErr w:type="spellStart"/>
      <w:r w:rsidR="00860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онкоцитологию</w:t>
      </w:r>
      <w:proofErr w:type="spellEnd"/>
      <w:r w:rsidR="00860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сдать в рамках диспансеризации.</w:t>
      </w:r>
    </w:p>
    <w:p w:rsidR="00114BBB" w:rsidRPr="00114BBB" w:rsidRDefault="00114BBB" w:rsidP="008609C7">
      <w:pPr>
        <w:numPr>
          <w:ilvl w:val="0"/>
          <w:numId w:val="1"/>
        </w:numPr>
        <w:shd w:val="clear" w:color="auto" w:fill="FFFFFF"/>
        <w:spacing w:after="27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Если цитологический анализ дал положительный результат, для уточнения диагноза проводят </w:t>
      </w:r>
      <w:proofErr w:type="spellStart"/>
      <w:r w:rsidRPr="00114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кольпоскопию</w:t>
      </w:r>
      <w:proofErr w:type="spellEnd"/>
      <w:r w:rsidRPr="00114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биопсию.</w:t>
      </w:r>
      <w:r w:rsidR="00860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4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подозрении на патологию гинеколог обязательно направит к онкологу, который на</w:t>
      </w:r>
      <w:r w:rsidR="008609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 углубленное обследование.</w:t>
      </w:r>
    </w:p>
    <w:p w:rsidR="00114BBB" w:rsidRPr="00EE7493" w:rsidRDefault="006D2FED" w:rsidP="00114BBB">
      <w:pPr>
        <w:shd w:val="clear" w:color="auto" w:fill="FFFFFF"/>
        <w:spacing w:after="240" w:line="240" w:lineRule="auto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" w:history="1">
        <w:r w:rsidR="00A844FB" w:rsidRPr="00DE2888">
          <w:rPr>
            <w:rStyle w:val="a5"/>
            <w:rFonts w:ascii="Arial" w:eastAsia="Times New Roman" w:hAnsi="Arial" w:cs="Arial"/>
            <w:sz w:val="24"/>
            <w:szCs w:val="24"/>
            <w:lang w:eastAsia="ru-RU"/>
          </w:rPr>
          <w:t>https://vseorake.ru/cancer/rak-zhenskoy-polovoy-sistemy/</w:t>
        </w:r>
      </w:hyperlink>
      <w:r w:rsidR="00A844F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EE7493" w:rsidRDefault="00EE7493" w:rsidP="00EE7493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sectPr w:rsidR="00EE7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334662"/>
    <w:multiLevelType w:val="multilevel"/>
    <w:tmpl w:val="A2B8F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5B048E"/>
    <w:multiLevelType w:val="hybridMultilevel"/>
    <w:tmpl w:val="F55C5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8B"/>
    <w:rsid w:val="00057069"/>
    <w:rsid w:val="00114BBB"/>
    <w:rsid w:val="003D5B8B"/>
    <w:rsid w:val="00575F0E"/>
    <w:rsid w:val="006D2FED"/>
    <w:rsid w:val="008609C7"/>
    <w:rsid w:val="00A844FB"/>
    <w:rsid w:val="00E87B2C"/>
    <w:rsid w:val="00EE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FF41B-A991-4C8F-B356-22C3D63F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E74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E74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E7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7493"/>
    <w:rPr>
      <w:b/>
      <w:bCs/>
    </w:rPr>
  </w:style>
  <w:style w:type="character" w:styleId="a5">
    <w:name w:val="Hyperlink"/>
    <w:basedOn w:val="a0"/>
    <w:uiPriority w:val="99"/>
    <w:unhideWhenUsed/>
    <w:rsid w:val="00EE7493"/>
    <w:rPr>
      <w:color w:val="0000FF"/>
      <w:u w:val="single"/>
    </w:rPr>
  </w:style>
  <w:style w:type="character" w:customStyle="1" w:styleId="injinfo">
    <w:name w:val="inj_info"/>
    <w:basedOn w:val="a0"/>
    <w:rsid w:val="00EE7493"/>
  </w:style>
  <w:style w:type="paragraph" w:styleId="a6">
    <w:name w:val="List Paragraph"/>
    <w:basedOn w:val="a"/>
    <w:uiPriority w:val="34"/>
    <w:qFormat/>
    <w:rsid w:val="00575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2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3580">
          <w:marLeft w:val="-150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3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145155">
          <w:marLeft w:val="0"/>
          <w:marRight w:val="0"/>
          <w:marTop w:val="240"/>
          <w:marBottom w:val="240"/>
          <w:divBdr>
            <w:top w:val="none" w:sz="0" w:space="0" w:color="auto"/>
            <w:left w:val="single" w:sz="12" w:space="6" w:color="E30000"/>
            <w:bottom w:val="none" w:sz="0" w:space="0" w:color="auto"/>
            <w:right w:val="none" w:sz="0" w:space="0" w:color="auto"/>
          </w:divBdr>
          <w:divsChild>
            <w:div w:id="101549549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5599">
          <w:marLeft w:val="-150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seorake.ru/cancer/rak-zhenskoy-polovoy-sistem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Сергеевна Костицына</dc:creator>
  <cp:keywords/>
  <dc:description/>
  <cp:lastModifiedBy>Соболева А.А.</cp:lastModifiedBy>
  <cp:revision>5</cp:revision>
  <dcterms:created xsi:type="dcterms:W3CDTF">2023-09-25T07:20:00Z</dcterms:created>
  <dcterms:modified xsi:type="dcterms:W3CDTF">2023-09-25T10:25:00Z</dcterms:modified>
</cp:coreProperties>
</file>